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4E5A" w14:textId="77777777" w:rsidR="00D30208" w:rsidRPr="0073505F" w:rsidRDefault="00D30208" w:rsidP="00D30208">
      <w:pPr>
        <w:pStyle w:val="1"/>
        <w:tabs>
          <w:tab w:val="left" w:pos="284"/>
        </w:tabs>
        <w:spacing w:before="0" w:line="240" w:lineRule="auto"/>
        <w:jc w:val="left"/>
        <w:rPr>
          <w:rFonts w:ascii="Times New Roman,Arial" w:eastAsia="Times New Roman,Arial" w:hAnsi="Times New Roman,Arial" w:cs="Times New Roman,Arial"/>
          <w:b w:val="0"/>
          <w:color w:val="auto"/>
          <w:sz w:val="26"/>
          <w:szCs w:val="26"/>
        </w:rPr>
      </w:pPr>
      <w:r w:rsidRPr="0073505F">
        <w:rPr>
          <w:rFonts w:ascii="Times New Roman,Arial" w:eastAsia="Times New Roman,Arial" w:hAnsi="Times New Roman,Arial" w:cs="Times New Roman,Arial"/>
          <w:color w:val="auto"/>
          <w:sz w:val="26"/>
          <w:szCs w:val="26"/>
        </w:rPr>
        <w:t>Приложение 1 Порядка предоставления товара в рассрочку клиентам – физическим лицам</w:t>
      </w:r>
      <w:r w:rsidRPr="0073505F">
        <w:rPr>
          <w:rFonts w:ascii="Times New Roman,Arial" w:eastAsia="Times New Roman,Arial" w:hAnsi="Times New Roman,Arial" w:cs="Times New Roman,Arial"/>
          <w:color w:val="auto"/>
          <w:sz w:val="26"/>
          <w:szCs w:val="26"/>
          <w:vertAlign w:val="superscript"/>
          <w:lang w:eastAsia="ru-RU"/>
        </w:rPr>
        <w:t>1</w:t>
      </w:r>
      <w:r w:rsidRPr="0073505F">
        <w:rPr>
          <w:rFonts w:ascii="Times New Roman,Arial" w:eastAsia="Times New Roman,Arial" w:hAnsi="Times New Roman,Arial" w:cs="Times New Roman,Arial"/>
          <w:color w:val="auto"/>
          <w:sz w:val="26"/>
          <w:szCs w:val="26"/>
        </w:rPr>
        <w:t xml:space="preserve"> (в рамках договоров об </w:t>
      </w:r>
      <w:commentRangeStart w:id="0"/>
      <w:r w:rsidRPr="0073505F">
        <w:rPr>
          <w:rFonts w:ascii="Times New Roman,Arial" w:eastAsia="Times New Roman,Arial" w:hAnsi="Times New Roman,Arial" w:cs="Times New Roman,Arial"/>
          <w:color w:val="auto"/>
          <w:sz w:val="26"/>
          <w:szCs w:val="26"/>
        </w:rPr>
        <w:t>оказании</w:t>
      </w:r>
      <w:commentRangeEnd w:id="0"/>
      <w:r>
        <w:rPr>
          <w:rStyle w:val="a3"/>
          <w:rFonts w:ascii="Myriad Pro" w:eastAsia="Times New Roman" w:hAnsi="Myriad Pro" w:cs="Times New Roman"/>
          <w:b w:val="0"/>
          <w:color w:val="auto"/>
        </w:rPr>
        <w:commentReference w:id="0"/>
      </w:r>
      <w:r w:rsidRPr="0073505F">
        <w:rPr>
          <w:rFonts w:ascii="Times New Roman,Arial" w:eastAsia="Times New Roman,Arial" w:hAnsi="Times New Roman,Arial" w:cs="Times New Roman,Arial"/>
          <w:color w:val="auto"/>
          <w:sz w:val="26"/>
          <w:szCs w:val="26"/>
        </w:rPr>
        <w:t xml:space="preserve"> услуг электросвязи)</w:t>
      </w:r>
    </w:p>
    <w:tbl>
      <w:tblPr>
        <w:tblW w:w="14993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5342"/>
        <w:gridCol w:w="2223"/>
        <w:gridCol w:w="1854"/>
        <w:gridCol w:w="1706"/>
        <w:gridCol w:w="1855"/>
      </w:tblGrid>
      <w:tr w:rsidR="00D30208" w:rsidRPr="005C16D5" w14:paraId="6F3367B0" w14:textId="77777777" w:rsidTr="0069466E">
        <w:trPr>
          <w:trHeight w:val="80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7ACD0E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Период рассрочки</w:t>
            </w:r>
          </w:p>
          <w:p w14:paraId="23195D51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DADFE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6, 11, 18, 24, 30 месяцев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89A47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11 месяцев</w:t>
            </w:r>
          </w:p>
        </w:tc>
      </w:tr>
      <w:tr w:rsidR="00D30208" w:rsidRPr="005C16D5" w14:paraId="6E51C445" w14:textId="77777777" w:rsidTr="0069466E">
        <w:trPr>
          <w:trHeight w:val="162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DB93C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Места приобретения</w:t>
            </w:r>
          </w:p>
        </w:tc>
        <w:tc>
          <w:tcPr>
            <w:tcW w:w="133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7F4A8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Магазины А1, ИМ</w:t>
            </w: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</w:tr>
      <w:tr w:rsidR="00D30208" w:rsidRPr="005C16D5" w14:paraId="1DBBD304" w14:textId="77777777" w:rsidTr="0069466E">
        <w:trPr>
          <w:trHeight w:val="299"/>
        </w:trPr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372D7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Товары</w:t>
            </w:r>
          </w:p>
        </w:tc>
        <w:tc>
          <w:tcPr>
            <w:tcW w:w="7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991FA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Смартфоны, планшеты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1DE90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Модемы, роутеры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23BC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Телефоны</w:t>
            </w:r>
          </w:p>
        </w:tc>
      </w:tr>
      <w:tr w:rsidR="00D30208" w:rsidRPr="005C16D5" w14:paraId="7F2A8A5C" w14:textId="77777777" w:rsidTr="0069466E">
        <w:trPr>
          <w:trHeight w:val="162"/>
        </w:trPr>
        <w:tc>
          <w:tcPr>
            <w:tcW w:w="1606" w:type="dxa"/>
            <w:vMerge w:val="restart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13B3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Тарифы для приобретения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D4F8C4C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действующим абонентам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62A62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новым абонентам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54C53A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действующим абонентам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EEA75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новым абонентам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1560AC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новым и действующим абонентам</w:t>
            </w:r>
          </w:p>
        </w:tc>
      </w:tr>
      <w:tr w:rsidR="00D30208" w:rsidRPr="005C16D5" w14:paraId="683B97B6" w14:textId="77777777" w:rsidTr="0069466E">
        <w:trPr>
          <w:trHeight w:val="1215"/>
        </w:trPr>
        <w:tc>
          <w:tcPr>
            <w:tcW w:w="1606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1E0AF092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BBE257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тарифы линеек Комфорт,  Корпоративный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Комфорт + для бизнеса, Бизнес-план2,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ГИГА, Раздавай 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val="en-US" w:eastAsia="ru-RU"/>
              </w:rPr>
              <w:t>Wi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-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val="en-US" w:eastAsia="ru-RU"/>
              </w:rPr>
              <w:t>Fi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тарифные планы Комфорт+, Стартовый, Старт, Комфорт S, Комфорт M, Комфорт L, Комфорт XL,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Z,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Y,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X,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Бесконечный, Бизнес-класс, Непоседа,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Light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+ для бизнеса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Без Лимита, Без Лимита 2.0, МЕГА Макс, Непоседа, Без Лимита 2.0, Драйв 5, Драйв 20, Драйв Старт, Драйв Актив, Драйв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, Детский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6DA27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тарифы МЕГА Макс, Бизнес-план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vertAlign w:val="superscript"/>
                <w:lang w:eastAsia="ru-RU"/>
              </w:rPr>
              <w:t>,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Бесконечный, Бизнес-класс, Драйв Старт, Драйв Актив, Драйв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, Детский, ГИГА</w:t>
            </w:r>
          </w:p>
        </w:tc>
        <w:tc>
          <w:tcPr>
            <w:tcW w:w="187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14BECFF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vertAlign w:val="superscript"/>
                <w:lang w:eastAsia="ru-RU"/>
              </w:rPr>
            </w:pPr>
            <w:r w:rsidRPr="00CB556B">
              <w:rPr>
                <w:rFonts w:ascii="Times New Roman" w:hAnsi="Times New Roman"/>
                <w:sz w:val="26"/>
                <w:szCs w:val="26"/>
              </w:rPr>
              <w:t xml:space="preserve">Тарифные планы для интернета с АП равной либо выше, чем АП по тарифному плану </w:t>
            </w:r>
            <w:proofErr w:type="spellStart"/>
            <w:r w:rsidRPr="00CB556B">
              <w:rPr>
                <w:rFonts w:ascii="Times New Roman" w:hAnsi="Times New Roman"/>
                <w:sz w:val="26"/>
                <w:szCs w:val="26"/>
              </w:rPr>
              <w:t>Анлим</w:t>
            </w:r>
            <w:proofErr w:type="spellEnd"/>
            <w:r w:rsidRPr="00CB55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556B">
              <w:rPr>
                <w:rFonts w:ascii="Times New Roman" w:hAnsi="Times New Roman"/>
                <w:sz w:val="26"/>
                <w:szCs w:val="26"/>
                <w:lang w:val="en-US"/>
              </w:rPr>
              <w:t>XS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FE2E2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hAnsi="Times New Roman"/>
                <w:sz w:val="26"/>
                <w:szCs w:val="26"/>
              </w:rPr>
              <w:t>Тарифные планы для интернета с АП равной либо выше, чем АП по тарифному плану ГИГА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FAF7A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тарифы с АП равной и выше Простой</w:t>
            </w:r>
          </w:p>
        </w:tc>
      </w:tr>
      <w:tr w:rsidR="00D30208" w:rsidRPr="005C16D5" w14:paraId="6DF38008" w14:textId="77777777" w:rsidTr="0069466E">
        <w:trPr>
          <w:trHeight w:val="162"/>
        </w:trPr>
        <w:tc>
          <w:tcPr>
            <w:tcW w:w="1499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80A64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Обязательства по дополнительному соглашению</w:t>
            </w:r>
          </w:p>
        </w:tc>
      </w:tr>
      <w:tr w:rsidR="00D30208" w:rsidRPr="005C16D5" w14:paraId="41798A31" w14:textId="77777777" w:rsidTr="0069466E">
        <w:trPr>
          <w:trHeight w:val="525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83ADB7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Тарифы для смены тарифного плана</w:t>
            </w:r>
          </w:p>
        </w:tc>
        <w:tc>
          <w:tcPr>
            <w:tcW w:w="7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C143B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тарифные планы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Бесконечный, Бизнес-класс, Драйв Старт, Драйв Актив, Драйв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, МЕГА Макс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0F19B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hAnsi="Times New Roman"/>
                <w:sz w:val="26"/>
                <w:szCs w:val="26"/>
              </w:rPr>
              <w:t>Тарифные планы для интернета с АП равной либо выше, чем АП по тарифному плану ГИГА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17671" w14:textId="77777777" w:rsidR="00D30208" w:rsidRPr="00CB556B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тарифы с АП равной и выше Драйв Старт</w:t>
            </w:r>
          </w:p>
        </w:tc>
      </w:tr>
      <w:tr w:rsidR="00D30208" w:rsidRPr="005C16D5" w14:paraId="4AAED441" w14:textId="77777777" w:rsidTr="0069466E">
        <w:trPr>
          <w:trHeight w:val="177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B75C07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Переоформление/</w:t>
            </w:r>
          </w:p>
          <w:p w14:paraId="0B527DC5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Расторжение</w:t>
            </w:r>
          </w:p>
        </w:tc>
        <w:tc>
          <w:tcPr>
            <w:tcW w:w="133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FA08A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Не переоформлять абонента, не расторгать договор в течение срока, указанного в дополнительном соглашении.</w:t>
            </w:r>
          </w:p>
        </w:tc>
      </w:tr>
      <w:tr w:rsidR="00D30208" w:rsidRPr="005C16D5" w14:paraId="24C35C63" w14:textId="77777777" w:rsidTr="0069466E">
        <w:trPr>
          <w:trHeight w:val="272"/>
        </w:trPr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1A0D9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Срок действия обязательств по смене тарифного плана, мес.</w:t>
            </w:r>
          </w:p>
        </w:tc>
        <w:tc>
          <w:tcPr>
            <w:tcW w:w="115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47981" w14:textId="77777777" w:rsidR="00D30208" w:rsidRPr="003F425F" w:rsidRDefault="00D30208" w:rsidP="0069466E">
            <w:pPr>
              <w:tabs>
                <w:tab w:val="left" w:pos="284"/>
                <w:tab w:val="left" w:pos="4800"/>
                <w:tab w:val="center" w:pos="5775"/>
              </w:tabs>
              <w:spacing w:after="0" w:line="240" w:lineRule="auto"/>
              <w:jc w:val="center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Рассрочка на 6 месяцев – 12 мес.</w:t>
            </w:r>
          </w:p>
          <w:p w14:paraId="56C60714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Рассрочка на 11 месяцев – 12 мес.</w:t>
            </w:r>
          </w:p>
          <w:p w14:paraId="060A7378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Рассрочка на 18 месяцев – 12 мес.</w:t>
            </w:r>
          </w:p>
          <w:p w14:paraId="59FC76F8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Рассрочка на 24 месяцев – 12 мес.</w:t>
            </w:r>
          </w:p>
          <w:p w14:paraId="456CE0A9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lastRenderedPageBreak/>
              <w:t>Рассрочка на 30 месяцев – 12 мес.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381B1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7EA7F94A">
              <w:rPr>
                <w:rFonts w:ascii="Times New Roman,Times New Roman" w:eastAsia="Times New Roman,Times New Roman" w:hAnsi="Times New Roman,Times New Roman" w:cs="Times New Roman,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12</w:t>
            </w:r>
          </w:p>
        </w:tc>
      </w:tr>
      <w:tr w:rsidR="00D30208" w:rsidRPr="005C16D5" w14:paraId="5BAAE193" w14:textId="77777777" w:rsidTr="0069466E">
        <w:trPr>
          <w:trHeight w:val="272"/>
        </w:trPr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C09D1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Срок уплаты взносов по рассрочке, мес.</w:t>
            </w:r>
          </w:p>
        </w:tc>
        <w:tc>
          <w:tcPr>
            <w:tcW w:w="115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19E8C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color w:val="000000" w:themeColor="text1"/>
                <w:sz w:val="26"/>
                <w:szCs w:val="26"/>
                <w:lang w:eastAsia="ru-RU"/>
              </w:rPr>
              <w:t>Рассрочка на 6 месяцев – 6 мес.; Рассрочка 11 месяцев – 11 мес.</w:t>
            </w:r>
          </w:p>
          <w:p w14:paraId="09BC3203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Рассрочка 18 месяцев – 18 мес.; Рассрочка 24 месяцев – 24 мес.; Рассрочка 30 месяцев – 30 мес.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745B4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7EA7F94A">
              <w:rPr>
                <w:rFonts w:ascii="Times New Roman,Times New Roman" w:eastAsia="Times New Roman,Times New Roman" w:hAnsi="Times New Roman,Times New Roman" w:cs="Times New Roman,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  <w:p w14:paraId="4499CF1A" w14:textId="77777777" w:rsidR="00D30208" w:rsidRPr="003F425F" w:rsidRDefault="00D30208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sz w:val="26"/>
                <w:szCs w:val="26"/>
                <w:lang w:eastAsia="ru-RU"/>
              </w:rPr>
            </w:pPr>
          </w:p>
        </w:tc>
      </w:tr>
    </w:tbl>
    <w:p w14:paraId="459CA908" w14:textId="77777777" w:rsidR="00D30208" w:rsidRPr="003F425F" w:rsidRDefault="00D30208" w:rsidP="00D30208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>ИМ – интернет-магазине shop.а1.by Унитарного предприятия «А1».</w:t>
      </w:r>
    </w:p>
    <w:p w14:paraId="260D6F93" w14:textId="77777777" w:rsidR="00D30208" w:rsidRPr="003F425F" w:rsidRDefault="00D30208" w:rsidP="00D30208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>АП – абонентская плата по тарифному плану.</w:t>
      </w:r>
    </w:p>
    <w:p w14:paraId="6C7E21CE" w14:textId="77777777" w:rsidR="00D30208" w:rsidRPr="003F425F" w:rsidRDefault="00D30208" w:rsidP="00D3020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,Arial" w:eastAsia="Times New Roman,Arial" w:hAnsi="Times New Roman,Arial" w:cs="Times New Roman,Arial"/>
          <w:sz w:val="26"/>
          <w:szCs w:val="26"/>
          <w:lang w:eastAsia="ru-RU"/>
        </w:rPr>
      </w:pPr>
      <w:r w:rsidRPr="7EA7F94A">
        <w:rPr>
          <w:rFonts w:ascii="Times New Roman,Arial" w:eastAsia="Times New Roman,Arial" w:hAnsi="Times New Roman,Arial" w:cs="Times New Roman,Arial"/>
          <w:sz w:val="26"/>
          <w:szCs w:val="26"/>
          <w:lang w:eastAsia="ru-RU"/>
        </w:rPr>
        <w:t xml:space="preserve">Граждане Республики Беларусь, иностранные граждане или лица без гражданства, имеющие вид на жительство на территории Республики </w:t>
      </w:r>
      <w:proofErr w:type="spellStart"/>
      <w:r w:rsidRPr="7EA7F94A">
        <w:rPr>
          <w:rFonts w:ascii="Times New Roman,Arial" w:eastAsia="Times New Roman,Arial" w:hAnsi="Times New Roman,Arial" w:cs="Times New Roman,Arial"/>
          <w:sz w:val="26"/>
          <w:szCs w:val="26"/>
          <w:lang w:eastAsia="ru-RU"/>
        </w:rPr>
        <w:t>Беларусь.Для</w:t>
      </w:r>
      <w:proofErr w:type="spellEnd"/>
      <w:r w:rsidRPr="7EA7F94A">
        <w:rPr>
          <w:rFonts w:ascii="Times New Roman,Arial" w:eastAsia="Times New Roman,Arial" w:hAnsi="Times New Roman,Arial" w:cs="Times New Roman,Arial"/>
          <w:sz w:val="26"/>
          <w:szCs w:val="26"/>
          <w:lang w:eastAsia="ru-RU"/>
        </w:rPr>
        <w:t xml:space="preserve"> абонентов в рамках индивидуальной корпоративной программы (ИКП)</w:t>
      </w:r>
    </w:p>
    <w:p w14:paraId="3DE3E003" w14:textId="77777777" w:rsidR="00D30208" w:rsidRPr="003F425F" w:rsidRDefault="00D30208" w:rsidP="00D30208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159673" w14:textId="77777777" w:rsidR="00DE342B" w:rsidRDefault="00DE342B"/>
    <w:sectPr w:rsidR="00DE342B" w:rsidSect="00D302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na Kulinkina" w:date="2023-08-11T15:23:00Z" w:initials="MK">
    <w:p w14:paraId="67EA0CBF" w14:textId="77777777" w:rsidR="00D30208" w:rsidRDefault="00D30208" w:rsidP="00D30208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 w:rsidRPr="00BD32BA">
        <w:t>https://support.a1.by/ofitsialnaya-informatsiya/poryadki/poryadok-predostavleniya-tovara-v-rassrochku-klientam-fizicheskim-litsam/</w:t>
      </w:r>
    </w:p>
    <w:p w14:paraId="18F7F5BF" w14:textId="77777777" w:rsidR="00D30208" w:rsidRDefault="00D30208" w:rsidP="00D30208">
      <w:pPr>
        <w:pStyle w:val="a4"/>
      </w:pPr>
      <w:bookmarkStart w:id="1" w:name="_GoBack"/>
      <w:bookmarkEnd w:id="1"/>
    </w:p>
    <w:p w14:paraId="7B9B6B9D" w14:textId="77777777" w:rsidR="00D30208" w:rsidRDefault="00D30208" w:rsidP="00D30208">
      <w:pPr>
        <w:pStyle w:val="a4"/>
      </w:pPr>
      <w:r>
        <w:t>Обновить только Приложение 1 с 15.08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9B6B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Times New Roman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D0"/>
    <w:multiLevelType w:val="multilevel"/>
    <w:tmpl w:val="D058608C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Calibri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na Kulinkina">
    <w15:presenceInfo w15:providerId="AD" w15:userId="S-1-5-21-1549627856-163330409-526660263-16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A7"/>
    <w:rsid w:val="002C7EA7"/>
    <w:rsid w:val="00D30208"/>
    <w:rsid w:val="00D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457A"/>
  <w15:chartTrackingRefBased/>
  <w15:docId w15:val="{E717102F-52A2-4F45-B4C7-A4058FC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08"/>
    <w:rPr>
      <w:rFonts w:ascii="Myriad Pro" w:eastAsia="Times New Roman" w:hAnsi="Myriad Pro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020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20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a3">
    <w:name w:val="annotation reference"/>
    <w:basedOn w:val="a0"/>
    <w:uiPriority w:val="99"/>
    <w:semiHidden/>
    <w:unhideWhenUsed/>
    <w:qFormat/>
    <w:rsid w:val="00D3020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D30208"/>
  </w:style>
  <w:style w:type="character" w:customStyle="1" w:styleId="a5">
    <w:name w:val="Текст примечания Знак"/>
    <w:basedOn w:val="a0"/>
    <w:link w:val="a4"/>
    <w:uiPriority w:val="99"/>
    <w:qFormat/>
    <w:rsid w:val="00D30208"/>
    <w:rPr>
      <w:rFonts w:ascii="Myriad Pro" w:eastAsia="Times New Roman" w:hAnsi="Myriad Pro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VELCOM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Kulinkina</dc:creator>
  <cp:keywords/>
  <dc:description/>
  <cp:lastModifiedBy>Marina Kulinkina</cp:lastModifiedBy>
  <cp:revision>2</cp:revision>
  <dcterms:created xsi:type="dcterms:W3CDTF">2023-08-15T14:03:00Z</dcterms:created>
  <dcterms:modified xsi:type="dcterms:W3CDTF">2023-08-15T14:03:00Z</dcterms:modified>
</cp:coreProperties>
</file>